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5F" w:rsidRPr="004653D2" w:rsidRDefault="0092225F" w:rsidP="009222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Cs w:val="24"/>
        </w:rPr>
      </w:pPr>
    </w:p>
    <w:p w:rsidR="0092225F" w:rsidRPr="0092225F" w:rsidRDefault="003F7841" w:rsidP="009222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ACADEMIC RESOURCES </w:t>
      </w:r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>Academy of Management:</w:t>
      </w:r>
      <w:r w:rsidRPr="0092225F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http://www.aomonline.org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bCs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Bureau of Labor Statistics</w:t>
      </w:r>
      <w:r w:rsidRPr="0092225F">
        <w:rPr>
          <w:rFonts w:asciiTheme="minorHAnsi" w:hAnsiTheme="minorHAnsi" w:cstheme="minorHAnsi"/>
          <w:bCs/>
          <w:sz w:val="20"/>
          <w:szCs w:val="20"/>
        </w:rPr>
        <w:t xml:space="preserve">: </w:t>
      </w:r>
      <w:hyperlink r:id="rId8" w:history="1">
        <w:r w:rsidRPr="0092225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http://www.bls.gov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bCs/>
          <w:sz w:val="20"/>
          <w:szCs w:val="20"/>
        </w:rPr>
      </w:pPr>
      <w:r w:rsidRPr="0092225F">
        <w:rPr>
          <w:rFonts w:asciiTheme="minorHAnsi" w:hAnsiTheme="minorHAnsi" w:cstheme="minorHAnsi"/>
          <w:bCs/>
          <w:sz w:val="20"/>
          <w:szCs w:val="20"/>
        </w:rPr>
        <w:t xml:space="preserve">Department of Labor: </w:t>
      </w:r>
      <w:hyperlink r:id="rId9" w:history="1">
        <w:r w:rsidRPr="0092225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http://www.dol.gov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Dictionary of Occupational Titles (DOT)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http://www.wave.net/upg/immigration/dot_index.html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Educational Testing Service (GRE &amp; other tests)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http://www.ets.org/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>Employment Standards Administration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http://www.dol.gov/esa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 xml:space="preserve">Equal Employment </w:t>
      </w:r>
      <w:smartTag w:uri="urn:schemas-microsoft-com:office:smarttags" w:element="place">
        <w:r w:rsidRPr="0092225F">
          <w:rPr>
            <w:rFonts w:asciiTheme="minorHAnsi" w:hAnsiTheme="minorHAnsi" w:cstheme="minorHAnsi"/>
            <w:i/>
            <w:sz w:val="20"/>
            <w:szCs w:val="20"/>
          </w:rPr>
          <w:t>Opportunity</w:t>
        </w:r>
      </w:smartTag>
      <w:r w:rsidRPr="0092225F">
        <w:rPr>
          <w:rFonts w:asciiTheme="minorHAnsi" w:hAnsiTheme="minorHAnsi" w:cstheme="minorHAnsi"/>
          <w:i/>
          <w:sz w:val="20"/>
          <w:szCs w:val="20"/>
        </w:rPr>
        <w:t xml:space="preserve"> Commission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3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http://www.eeoc.gov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>Findlaw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http://www.findlaw.com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Occupational Outlook Handbook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5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http://www.bls.gov/oco/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bCs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Office of Federal Contract Compliance Programs</w:t>
      </w:r>
      <w:r w:rsidRPr="0092225F">
        <w:rPr>
          <w:rFonts w:asciiTheme="minorHAnsi" w:hAnsiTheme="minorHAnsi" w:cstheme="minorHAnsi"/>
          <w:bCs/>
          <w:sz w:val="20"/>
          <w:szCs w:val="20"/>
        </w:rPr>
        <w:t xml:space="preserve">: </w:t>
      </w:r>
      <w:hyperlink r:id="rId16" w:history="1">
        <w:r w:rsidRPr="0092225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http://www.dol.gov/dol/esa/ofccp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O</w:t>
      </w:r>
      <w:r w:rsidRPr="0092225F">
        <w:rPr>
          <w:rFonts w:asciiTheme="minorHAnsi" w:hAnsiTheme="minorHAnsi" w:cstheme="minorHAnsi"/>
          <w:bCs/>
          <w:i/>
          <w:sz w:val="20"/>
          <w:szCs w:val="20"/>
        </w:rPr>
        <w:noBreakHyphen/>
        <w:t>NET: Occupational Information Network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7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http://www.doleta.gov/programs/onet/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Performance Measurement Sites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8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http://www.zigonperf.com/resources/links.html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Society for Industrial and Organizational Psychology (SIOP)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19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http://www.siop.org/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bCs/>
          <w:i/>
          <w:sz w:val="20"/>
          <w:szCs w:val="20"/>
        </w:rPr>
        <w:t>The Dilbert Zone provides a less serious view on work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20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http://www.unitedmedia.com/comics/dilbert/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>Workforce Management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21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http://www.workforce.com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>Workindex.com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22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http://www.workindex.com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sz w:val="20"/>
          <w:szCs w:val="20"/>
        </w:rPr>
      </w:pPr>
      <w:r w:rsidRPr="0092225F">
        <w:rPr>
          <w:rFonts w:asciiTheme="minorHAnsi" w:hAnsiTheme="minorHAnsi" w:cstheme="minorHAnsi"/>
          <w:i/>
          <w:sz w:val="20"/>
          <w:szCs w:val="20"/>
        </w:rPr>
        <w:t>WorldatWork</w:t>
      </w:r>
      <w:r w:rsidRPr="0092225F">
        <w:rPr>
          <w:rFonts w:asciiTheme="minorHAnsi" w:hAnsiTheme="minorHAnsi" w:cstheme="minorHAnsi"/>
          <w:sz w:val="20"/>
          <w:szCs w:val="20"/>
        </w:rPr>
        <w:t xml:space="preserve">: </w:t>
      </w:r>
      <w:hyperlink r:id="rId23" w:history="1">
        <w:r w:rsidRPr="0092225F">
          <w:rPr>
            <w:rStyle w:val="Hyperlink"/>
            <w:rFonts w:asciiTheme="minorHAnsi" w:hAnsiTheme="minorHAnsi" w:cstheme="minorHAnsi"/>
            <w:sz w:val="20"/>
            <w:szCs w:val="20"/>
          </w:rPr>
          <w:t>http://www.worldatwork.org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  <w:b/>
        </w:rPr>
      </w:pPr>
    </w:p>
    <w:p w:rsidR="0092225F" w:rsidRPr="0092225F" w:rsidRDefault="0092225F" w:rsidP="0092225F">
      <w:pPr>
        <w:rPr>
          <w:rFonts w:asciiTheme="minorHAnsi" w:hAnsiTheme="minorHAnsi" w:cstheme="minorHAnsi"/>
          <w:b/>
        </w:rPr>
      </w:pPr>
      <w:r w:rsidRPr="0092225F">
        <w:rPr>
          <w:rFonts w:asciiTheme="minorHAnsi" w:hAnsiTheme="minorHAnsi" w:cstheme="minorHAnsi"/>
          <w:b/>
        </w:rPr>
        <w:t>Top Journals</w:t>
      </w:r>
    </w:p>
    <w:p w:rsidR="0092225F" w:rsidRPr="0092225F" w:rsidRDefault="0092225F" w:rsidP="0092225F">
      <w:pPr>
        <w:pStyle w:val="Heading7"/>
        <w:spacing w:before="0" w:after="0"/>
        <w:rPr>
          <w:rFonts w:asciiTheme="minorHAnsi" w:hAnsiTheme="minorHAnsi" w:cstheme="minorHAnsi"/>
        </w:rPr>
      </w:pPr>
    </w:p>
    <w:p w:rsidR="0092225F" w:rsidRPr="0092225F" w:rsidRDefault="0092225F" w:rsidP="0092225F">
      <w:pPr>
        <w:pStyle w:val="Heading7"/>
        <w:spacing w:before="0" w:after="0"/>
        <w:rPr>
          <w:rFonts w:asciiTheme="minorHAnsi" w:hAnsiTheme="minorHAnsi" w:cstheme="minorHAnsi"/>
          <w:b/>
        </w:rPr>
      </w:pPr>
      <w:r w:rsidRPr="0092225F">
        <w:rPr>
          <w:rFonts w:asciiTheme="minorHAnsi" w:hAnsiTheme="minorHAnsi" w:cstheme="minorHAnsi"/>
        </w:rPr>
        <w:t xml:space="preserve">Many students often ask where they might find more information. The following journals, which publish </w:t>
      </w:r>
      <w:r w:rsidRPr="0092225F">
        <w:rPr>
          <w:rFonts w:asciiTheme="minorHAnsi" w:hAnsiTheme="minorHAnsi" w:cstheme="minorHAnsi"/>
          <w:i/>
        </w:rPr>
        <w:t>scientific</w:t>
      </w:r>
      <w:r w:rsidRPr="0092225F">
        <w:rPr>
          <w:rFonts w:asciiTheme="minorHAnsi" w:hAnsiTheme="minorHAnsi" w:cstheme="minorHAnsi"/>
        </w:rPr>
        <w:t xml:space="preserve"> research directed toward understanding business problems, are excellent sources for current developments in this field. The library has recent copies and old issues of these journals. </w:t>
      </w:r>
    </w:p>
    <w:p w:rsidR="0092225F" w:rsidRPr="0092225F" w:rsidRDefault="0092225F" w:rsidP="0092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b/>
        </w:rPr>
      </w:pPr>
    </w:p>
    <w:p w:rsidR="0092225F" w:rsidRPr="0092225F" w:rsidRDefault="0092225F" w:rsidP="0092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>1) Journal of Applied Psychology</w:t>
      </w:r>
      <w:r w:rsidRPr="0092225F">
        <w:rPr>
          <w:rFonts w:asciiTheme="minorHAnsi" w:hAnsiTheme="minorHAnsi" w:cstheme="minorHAnsi"/>
        </w:rPr>
        <w:tab/>
      </w:r>
      <w:r w:rsidRPr="0092225F">
        <w:rPr>
          <w:rFonts w:asciiTheme="minorHAnsi" w:hAnsiTheme="minorHAnsi" w:cstheme="minorHAnsi"/>
        </w:rPr>
        <w:tab/>
      </w:r>
      <w:r w:rsidRPr="0092225F">
        <w:rPr>
          <w:rFonts w:asciiTheme="minorHAnsi" w:hAnsiTheme="minorHAnsi" w:cstheme="minorHAnsi"/>
        </w:rPr>
        <w:tab/>
      </w:r>
    </w:p>
    <w:p w:rsidR="0092225F" w:rsidRPr="0092225F" w:rsidRDefault="0092225F" w:rsidP="0092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>2) Personnel Psychology</w:t>
      </w:r>
      <w:r w:rsidRPr="0092225F">
        <w:rPr>
          <w:rFonts w:asciiTheme="minorHAnsi" w:hAnsiTheme="minorHAnsi" w:cstheme="minorHAnsi"/>
        </w:rPr>
        <w:tab/>
      </w:r>
      <w:r w:rsidRPr="0092225F">
        <w:rPr>
          <w:rFonts w:asciiTheme="minorHAnsi" w:hAnsiTheme="minorHAnsi" w:cstheme="minorHAnsi"/>
        </w:rPr>
        <w:tab/>
      </w:r>
    </w:p>
    <w:p w:rsidR="0092225F" w:rsidRPr="0092225F" w:rsidRDefault="0092225F" w:rsidP="0092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 xml:space="preserve">3) </w:t>
      </w:r>
      <w:smartTag w:uri="urn:schemas-microsoft-com:office:smarttags" w:element="place">
        <w:smartTag w:uri="urn:schemas-microsoft-com:office:smarttags" w:element="PlaceType">
          <w:r w:rsidRPr="0092225F">
            <w:rPr>
              <w:rFonts w:asciiTheme="minorHAnsi" w:hAnsiTheme="minorHAnsi" w:cstheme="minorHAnsi"/>
            </w:rPr>
            <w:t>Academy</w:t>
          </w:r>
        </w:smartTag>
        <w:r w:rsidRPr="0092225F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Name">
          <w:r w:rsidRPr="0092225F">
            <w:rPr>
              <w:rFonts w:asciiTheme="minorHAnsi" w:hAnsiTheme="minorHAnsi" w:cstheme="minorHAnsi"/>
            </w:rPr>
            <w:t>Management</w:t>
          </w:r>
        </w:smartTag>
      </w:smartTag>
      <w:r w:rsidRPr="0092225F">
        <w:rPr>
          <w:rFonts w:asciiTheme="minorHAnsi" w:hAnsiTheme="minorHAnsi" w:cstheme="minorHAnsi"/>
        </w:rPr>
        <w:t xml:space="preserve"> Review</w:t>
      </w:r>
      <w:r w:rsidRPr="0092225F">
        <w:rPr>
          <w:rFonts w:asciiTheme="minorHAnsi" w:hAnsiTheme="minorHAnsi" w:cstheme="minorHAnsi"/>
        </w:rPr>
        <w:tab/>
      </w:r>
    </w:p>
    <w:p w:rsidR="0092225F" w:rsidRPr="0092225F" w:rsidRDefault="0092225F" w:rsidP="00922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 xml:space="preserve">4) </w:t>
      </w:r>
      <w:smartTag w:uri="urn:schemas-microsoft-com:office:smarttags" w:element="place">
        <w:smartTag w:uri="urn:schemas-microsoft-com:office:smarttags" w:element="PlaceType">
          <w:r w:rsidRPr="0092225F">
            <w:rPr>
              <w:rFonts w:asciiTheme="minorHAnsi" w:hAnsiTheme="minorHAnsi" w:cstheme="minorHAnsi"/>
            </w:rPr>
            <w:t>Academy</w:t>
          </w:r>
        </w:smartTag>
        <w:r w:rsidRPr="0092225F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Name">
          <w:r w:rsidRPr="0092225F">
            <w:rPr>
              <w:rFonts w:asciiTheme="minorHAnsi" w:hAnsiTheme="minorHAnsi" w:cstheme="minorHAnsi"/>
            </w:rPr>
            <w:t>Management</w:t>
          </w:r>
        </w:smartTag>
      </w:smartTag>
      <w:r w:rsidRPr="0092225F">
        <w:rPr>
          <w:rFonts w:asciiTheme="minorHAnsi" w:hAnsiTheme="minorHAnsi" w:cstheme="minorHAnsi"/>
        </w:rPr>
        <w:t xml:space="preserve"> Journal</w:t>
      </w:r>
    </w:p>
    <w:p w:rsidR="0092225F" w:rsidRPr="0092225F" w:rsidRDefault="0092225F" w:rsidP="0092225F">
      <w:pPr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>5) Journal of Management</w:t>
      </w:r>
      <w:r w:rsidRPr="0092225F">
        <w:rPr>
          <w:rFonts w:asciiTheme="minorHAnsi" w:hAnsiTheme="minorHAnsi" w:cstheme="minorHAnsi"/>
        </w:rPr>
        <w:tab/>
      </w:r>
      <w:r w:rsidRPr="0092225F">
        <w:rPr>
          <w:rFonts w:asciiTheme="minorHAnsi" w:hAnsiTheme="minorHAnsi" w:cstheme="minorHAnsi"/>
        </w:rPr>
        <w:cr/>
        <w:t>6) Journal of Vocational Behavior</w:t>
      </w:r>
      <w:r w:rsidRPr="0092225F">
        <w:rPr>
          <w:rFonts w:asciiTheme="minorHAnsi" w:hAnsiTheme="minorHAnsi" w:cstheme="minorHAnsi"/>
        </w:rPr>
        <w:tab/>
      </w:r>
    </w:p>
    <w:p w:rsidR="0092225F" w:rsidRPr="0092225F" w:rsidRDefault="0092225F" w:rsidP="0092225F">
      <w:pPr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>7) Human Performance</w:t>
      </w:r>
    </w:p>
    <w:p w:rsidR="0092225F" w:rsidRPr="0092225F" w:rsidRDefault="0092225F" w:rsidP="0092225F">
      <w:pPr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</w:rPr>
        <w:t>8) International Journal of Selection and Assessment</w:t>
      </w:r>
      <w:r w:rsidRPr="0092225F">
        <w:rPr>
          <w:rFonts w:asciiTheme="minorHAnsi" w:hAnsiTheme="minorHAnsi" w:cstheme="minorHAnsi"/>
        </w:rPr>
        <w:cr/>
        <w:t>9) Research in Personnel and Human Resource Management</w:t>
      </w:r>
    </w:p>
    <w:p w:rsidR="0092225F" w:rsidRPr="0092225F" w:rsidRDefault="0092225F" w:rsidP="0092225F">
      <w:pPr>
        <w:rPr>
          <w:rFonts w:asciiTheme="minorHAnsi" w:hAnsiTheme="minorHAnsi" w:cstheme="minorHAnsi"/>
        </w:rPr>
      </w:pPr>
    </w:p>
    <w:p w:rsidR="0092225F" w:rsidRPr="0092225F" w:rsidRDefault="0092225F" w:rsidP="0092225F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2225F">
        <w:rPr>
          <w:rFonts w:asciiTheme="minorHAnsi" w:hAnsiTheme="minorHAnsi" w:cstheme="minorHAnsi"/>
          <w:b/>
          <w:sz w:val="28"/>
          <w:szCs w:val="28"/>
          <w:u w:val="single"/>
        </w:rPr>
        <w:t>Major Consulting Firms</w:t>
      </w:r>
      <w:bookmarkStart w:id="0" w:name="_GoBack"/>
      <w:bookmarkEnd w:id="0"/>
    </w:p>
    <w:p w:rsidR="0092225F" w:rsidRPr="0092225F" w:rsidRDefault="0092225F" w:rsidP="0092225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92225F" w:rsidRPr="0092225F" w:rsidRDefault="0092225F" w:rsidP="0092225F">
      <w:pPr>
        <w:ind w:left="12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E9AECF" wp14:editId="3BE4103E">
            <wp:simplePos x="0" y="0"/>
            <wp:positionH relativeFrom="page">
              <wp:posOffset>5194300</wp:posOffset>
            </wp:positionH>
            <wp:positionV relativeFrom="paragraph">
              <wp:posOffset>97155</wp:posOffset>
            </wp:positionV>
            <wp:extent cx="1896745" cy="436880"/>
            <wp:effectExtent l="0" t="0" r="825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5F">
        <w:rPr>
          <w:rFonts w:asciiTheme="minorHAnsi" w:hAnsiTheme="minorHAnsi" w:cstheme="minorHAnsi"/>
          <w:b/>
          <w:spacing w:val="-1"/>
        </w:rPr>
        <w:t xml:space="preserve">Bain </w:t>
      </w:r>
      <w:r w:rsidRPr="0092225F">
        <w:rPr>
          <w:rFonts w:asciiTheme="minorHAnsi" w:hAnsiTheme="minorHAnsi" w:cstheme="minorHAnsi"/>
          <w:b/>
        </w:rPr>
        <w:t>&amp;</w:t>
      </w:r>
      <w:r w:rsidRPr="0092225F">
        <w:rPr>
          <w:rFonts w:asciiTheme="minorHAnsi" w:hAnsiTheme="minorHAnsi" w:cstheme="minorHAnsi"/>
          <w:b/>
          <w:spacing w:val="-2"/>
        </w:rPr>
        <w:t xml:space="preserve"> </w:t>
      </w:r>
      <w:r w:rsidRPr="0092225F">
        <w:rPr>
          <w:rFonts w:asciiTheme="minorHAnsi" w:hAnsiTheme="minorHAnsi" w:cstheme="minorHAnsi"/>
          <w:b/>
        </w:rPr>
        <w:t>Co</w:t>
      </w:r>
      <w:r w:rsidRPr="0092225F">
        <w:rPr>
          <w:rFonts w:asciiTheme="minorHAnsi" w:hAnsiTheme="minorHAnsi" w:cstheme="minorHAnsi"/>
        </w:rPr>
        <w:t xml:space="preserve">. - </w:t>
      </w:r>
      <w:hyperlink r:id="rId25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http://www.bain.com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 w:right="4634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Recruiting Website: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26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http://www.joinbain.com/apply-to-</w:t>
        </w:r>
      </w:hyperlink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27" w:history="1">
        <w:r w:rsidRPr="0092225F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bain/recruiting-process/undergraduate.asp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Online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Case</w:t>
      </w:r>
      <w:r w:rsidRPr="0092225F">
        <w:rPr>
          <w:rFonts w:asciiTheme="minorHAnsi" w:hAnsiTheme="minorHAnsi" w:cstheme="minorHAnsi"/>
          <w:spacing w:val="-2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Resources/Sample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Cases:</w:t>
      </w:r>
    </w:p>
    <w:p w:rsidR="0092225F" w:rsidRPr="0092225F" w:rsidRDefault="000925D8" w:rsidP="0092225F">
      <w:pPr>
        <w:pStyle w:val="BodyText"/>
        <w:ind w:left="840" w:right="311"/>
        <w:rPr>
          <w:rFonts w:asciiTheme="minorHAnsi" w:hAnsiTheme="minorHAnsi" w:cstheme="minorHAnsi"/>
        </w:rPr>
      </w:pPr>
      <w:hyperlink r:id="rId28" w:history="1">
        <w:r w:rsidR="0092225F"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http://www.joinbain.com/apply-to-bain/interview-preparation/default.asp</w:t>
        </w:r>
      </w:hyperlink>
      <w:r w:rsidR="0092225F" w:rsidRPr="0092225F">
        <w:rPr>
          <w:rFonts w:asciiTheme="minorHAnsi" w:hAnsiTheme="minorHAnsi" w:cstheme="minorHAnsi"/>
          <w:spacing w:val="-1"/>
        </w:rPr>
        <w:t>;</w:t>
      </w:r>
      <w:r w:rsidR="0092225F" w:rsidRPr="0092225F">
        <w:rPr>
          <w:rFonts w:asciiTheme="minorHAnsi" w:hAnsiTheme="minorHAnsi" w:cstheme="minorHAnsi"/>
        </w:rPr>
        <w:t xml:space="preserve"> </w:t>
      </w:r>
      <w:hyperlink r:id="rId29" w:history="1">
        <w:r w:rsidR="0092225F" w:rsidRPr="0092225F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="0092225F"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http://www.bain.com/bainweb/pdfs/acethecase.pdf</w:t>
        </w:r>
      </w:hyperlink>
    </w:p>
    <w:p w:rsidR="0092225F" w:rsidRPr="0092225F" w:rsidRDefault="0092225F" w:rsidP="0092225F">
      <w:pPr>
        <w:spacing w:before="11"/>
        <w:rPr>
          <w:rFonts w:asciiTheme="minorHAnsi" w:hAnsiTheme="minorHAnsi" w:cstheme="minorHAnsi"/>
          <w:sz w:val="21"/>
          <w:szCs w:val="21"/>
        </w:rPr>
      </w:pPr>
    </w:p>
    <w:p w:rsidR="0092225F" w:rsidRPr="0092225F" w:rsidRDefault="0092225F" w:rsidP="0092225F">
      <w:pPr>
        <w:ind w:left="12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4FFA95" wp14:editId="124CFABA">
            <wp:simplePos x="0" y="0"/>
            <wp:positionH relativeFrom="page">
              <wp:posOffset>5231765</wp:posOffset>
            </wp:positionH>
            <wp:positionV relativeFrom="paragraph">
              <wp:posOffset>12700</wp:posOffset>
            </wp:positionV>
            <wp:extent cx="1660525" cy="5067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5F">
        <w:rPr>
          <w:rFonts w:asciiTheme="minorHAnsi" w:hAnsiTheme="minorHAnsi" w:cstheme="minorHAnsi"/>
          <w:b/>
          <w:bCs/>
          <w:spacing w:val="-1"/>
        </w:rPr>
        <w:t>Boston Consulting</w:t>
      </w:r>
      <w:r w:rsidRPr="0092225F">
        <w:rPr>
          <w:rFonts w:asciiTheme="minorHAnsi" w:hAnsiTheme="minorHAnsi" w:cstheme="minorHAnsi"/>
          <w:b/>
          <w:bCs/>
        </w:rPr>
        <w:t xml:space="preserve"> </w:t>
      </w:r>
      <w:r w:rsidRPr="0092225F">
        <w:rPr>
          <w:rFonts w:asciiTheme="minorHAnsi" w:hAnsiTheme="minorHAnsi" w:cstheme="minorHAnsi"/>
          <w:b/>
          <w:bCs/>
          <w:spacing w:val="-1"/>
        </w:rPr>
        <w:t>Group</w:t>
      </w:r>
      <w:r w:rsidRPr="0092225F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92225F">
        <w:rPr>
          <w:rFonts w:asciiTheme="minorHAnsi" w:hAnsiTheme="minorHAnsi" w:cstheme="minorHAnsi"/>
        </w:rPr>
        <w:t>–</w:t>
      </w:r>
      <w:r w:rsidRPr="0092225F">
        <w:rPr>
          <w:rFonts w:asciiTheme="minorHAnsi" w:hAnsiTheme="minorHAnsi" w:cstheme="minorHAnsi"/>
          <w:spacing w:val="-2"/>
        </w:rPr>
        <w:t xml:space="preserve"> </w:t>
      </w:r>
      <w:hyperlink r:id="rId31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http://www.bcg.com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 w:right="3505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Recruiting Website: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32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http://www.bcg.com/join_bcg/interview_prep/process/default.aspx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Online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Case</w:t>
      </w:r>
      <w:r w:rsidRPr="0092225F">
        <w:rPr>
          <w:rFonts w:asciiTheme="minorHAnsi" w:hAnsiTheme="minorHAnsi" w:cstheme="minorHAnsi"/>
          <w:spacing w:val="-2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Resources/Sample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2"/>
        </w:rPr>
        <w:t>Cases:</w:t>
      </w:r>
      <w:r w:rsidRPr="0092225F">
        <w:rPr>
          <w:rFonts w:asciiTheme="minorHAnsi" w:hAnsiTheme="minorHAnsi" w:cstheme="minorHAnsi"/>
          <w:spacing w:val="2"/>
        </w:rPr>
        <w:t xml:space="preserve"> </w:t>
      </w:r>
      <w:hyperlink r:id="rId33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http://www.bcg.com/join_bcg/interview_prep/tips/default.aspx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</w:rPr>
      </w:pPr>
    </w:p>
    <w:p w:rsidR="0092225F" w:rsidRPr="0092225F" w:rsidRDefault="0092225F" w:rsidP="0092225F">
      <w:pPr>
        <w:ind w:left="12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E3B67D2" wp14:editId="380AAA3F">
            <wp:simplePos x="0" y="0"/>
            <wp:positionH relativeFrom="page">
              <wp:posOffset>5226685</wp:posOffset>
            </wp:positionH>
            <wp:positionV relativeFrom="paragraph">
              <wp:posOffset>24130</wp:posOffset>
            </wp:positionV>
            <wp:extent cx="1731010" cy="323215"/>
            <wp:effectExtent l="0" t="0" r="254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5F">
        <w:rPr>
          <w:rFonts w:asciiTheme="minorHAnsi" w:hAnsiTheme="minorHAnsi" w:cstheme="minorHAnsi"/>
          <w:b/>
          <w:bCs/>
          <w:spacing w:val="-1"/>
        </w:rPr>
        <w:t>Deloitte</w:t>
      </w:r>
      <w:r w:rsidRPr="0092225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2225F">
        <w:rPr>
          <w:rFonts w:asciiTheme="minorHAnsi" w:hAnsiTheme="minorHAnsi" w:cstheme="minorHAnsi"/>
          <w:b/>
          <w:bCs/>
          <w:spacing w:val="-1"/>
        </w:rPr>
        <w:t>Consulting</w:t>
      </w:r>
      <w:r w:rsidRPr="0092225F">
        <w:rPr>
          <w:rFonts w:asciiTheme="minorHAnsi" w:hAnsiTheme="minorHAnsi" w:cstheme="minorHAnsi"/>
          <w:b/>
          <w:bCs/>
        </w:rPr>
        <w:t xml:space="preserve"> </w:t>
      </w:r>
      <w:r w:rsidRPr="0092225F">
        <w:rPr>
          <w:rFonts w:asciiTheme="minorHAnsi" w:hAnsiTheme="minorHAnsi" w:cstheme="minorHAnsi"/>
        </w:rPr>
        <w:t>–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35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http://www.deloitte.com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 w:right="4637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Recruiting Website: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36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http://careers.deloitte.com/united-</w:t>
        </w:r>
      </w:hyperlink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37" w:history="1">
        <w:r w:rsidRPr="0092225F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states/students/studentgrad.aspx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 w:right="3019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C320D41" wp14:editId="77332C55">
            <wp:simplePos x="0" y="0"/>
            <wp:positionH relativeFrom="page">
              <wp:posOffset>5960110</wp:posOffset>
            </wp:positionH>
            <wp:positionV relativeFrom="paragraph">
              <wp:posOffset>207645</wp:posOffset>
            </wp:positionV>
            <wp:extent cx="926465" cy="782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5F">
        <w:rPr>
          <w:rFonts w:asciiTheme="minorHAnsi" w:hAnsiTheme="minorHAnsi" w:cstheme="minorHAnsi"/>
          <w:spacing w:val="-1"/>
        </w:rPr>
        <w:t>Online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Case</w:t>
      </w:r>
      <w:r w:rsidRPr="0092225F">
        <w:rPr>
          <w:rFonts w:asciiTheme="minorHAnsi" w:hAnsiTheme="minorHAnsi" w:cstheme="minorHAnsi"/>
          <w:spacing w:val="-2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Resources/Sample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2"/>
        </w:rPr>
        <w:t>Cases:</w:t>
      </w:r>
      <w:r w:rsidRPr="0092225F">
        <w:rPr>
          <w:rFonts w:asciiTheme="minorHAnsi" w:hAnsiTheme="minorHAnsi" w:cstheme="minorHAnsi"/>
          <w:spacing w:val="2"/>
        </w:rPr>
        <w:t xml:space="preserve"> </w:t>
      </w:r>
      <w:hyperlink r:id="rId39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http://careers.deloitte.com/united-</w:t>
        </w:r>
      </w:hyperlink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40" w:history="1">
        <w:r w:rsidRPr="0092225F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states/students/csc_general.aspx?CountryContentID=15862</w:t>
        </w:r>
      </w:hyperlink>
    </w:p>
    <w:p w:rsidR="0092225F" w:rsidRPr="0092225F" w:rsidRDefault="0092225F" w:rsidP="0092225F">
      <w:pPr>
        <w:spacing w:before="10"/>
        <w:rPr>
          <w:rFonts w:asciiTheme="minorHAnsi" w:hAnsiTheme="minorHAnsi" w:cstheme="minorHAnsi"/>
          <w:sz w:val="21"/>
          <w:szCs w:val="21"/>
        </w:rPr>
      </w:pPr>
    </w:p>
    <w:p w:rsidR="0092225F" w:rsidRPr="0092225F" w:rsidRDefault="0092225F" w:rsidP="0092225F">
      <w:pPr>
        <w:ind w:left="12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b/>
          <w:spacing w:val="-1"/>
        </w:rPr>
        <w:t>PriceWaterhouseCoopers</w:t>
      </w:r>
      <w:r w:rsidRPr="0092225F">
        <w:rPr>
          <w:rFonts w:asciiTheme="minorHAnsi" w:hAnsiTheme="minorHAnsi" w:cstheme="minorHAnsi"/>
          <w:b/>
        </w:rPr>
        <w:t xml:space="preserve"> /</w:t>
      </w:r>
      <w:r w:rsidRPr="0092225F">
        <w:rPr>
          <w:rFonts w:asciiTheme="minorHAnsi" w:hAnsiTheme="minorHAnsi" w:cstheme="minorHAnsi"/>
          <w:b/>
          <w:spacing w:val="1"/>
        </w:rPr>
        <w:t xml:space="preserve"> </w:t>
      </w:r>
      <w:r w:rsidRPr="0092225F">
        <w:rPr>
          <w:rFonts w:asciiTheme="minorHAnsi" w:hAnsiTheme="minorHAnsi" w:cstheme="minorHAnsi"/>
          <w:b/>
          <w:spacing w:val="-1"/>
        </w:rPr>
        <w:t>PRTM Management</w:t>
      </w:r>
      <w:r w:rsidRPr="0092225F">
        <w:rPr>
          <w:rFonts w:asciiTheme="minorHAnsi" w:hAnsiTheme="minorHAnsi" w:cstheme="minorHAnsi"/>
          <w:b/>
          <w:spacing w:val="-2"/>
        </w:rPr>
        <w:t xml:space="preserve"> </w:t>
      </w:r>
      <w:r w:rsidRPr="0092225F">
        <w:rPr>
          <w:rFonts w:asciiTheme="minorHAnsi" w:hAnsiTheme="minorHAnsi" w:cstheme="minorHAnsi"/>
          <w:b/>
          <w:spacing w:val="-1"/>
        </w:rPr>
        <w:t>Consulting</w:t>
      </w:r>
      <w:r w:rsidRPr="0092225F">
        <w:rPr>
          <w:rFonts w:asciiTheme="minorHAnsi" w:hAnsiTheme="minorHAnsi" w:cstheme="minorHAnsi"/>
          <w:b/>
        </w:rPr>
        <w:t xml:space="preserve"> - </w:t>
      </w:r>
      <w:hyperlink r:id="rId41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http://www.prtm.com/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Recruiting Website: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42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http://www.pwc.com/us/en/careers/pwctv/index.jhtml</w:t>
        </w:r>
      </w:hyperlink>
    </w:p>
    <w:p w:rsidR="0092225F" w:rsidRPr="0092225F" w:rsidRDefault="0092225F" w:rsidP="0092225F">
      <w:pPr>
        <w:rPr>
          <w:rFonts w:asciiTheme="minorHAnsi" w:hAnsiTheme="minorHAnsi" w:cstheme="minorHAnsi"/>
        </w:rPr>
      </w:pPr>
    </w:p>
    <w:p w:rsidR="0092225F" w:rsidRPr="0092225F" w:rsidRDefault="0092225F" w:rsidP="0092225F">
      <w:pPr>
        <w:spacing w:before="1"/>
        <w:rPr>
          <w:rFonts w:asciiTheme="minorHAnsi" w:hAnsiTheme="minorHAnsi" w:cstheme="minorHAnsi"/>
        </w:rPr>
      </w:pPr>
    </w:p>
    <w:p w:rsidR="0092225F" w:rsidRPr="0092225F" w:rsidRDefault="0092225F" w:rsidP="0092225F">
      <w:pPr>
        <w:ind w:left="12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0138C227" wp14:editId="797CFCA6">
            <wp:simplePos x="0" y="0"/>
            <wp:positionH relativeFrom="page">
              <wp:posOffset>5183505</wp:posOffset>
            </wp:positionH>
            <wp:positionV relativeFrom="paragraph">
              <wp:posOffset>-141605</wp:posOffset>
            </wp:positionV>
            <wp:extent cx="1815465" cy="48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5F">
        <w:rPr>
          <w:rFonts w:asciiTheme="minorHAnsi" w:hAnsiTheme="minorHAnsi" w:cstheme="minorHAnsi"/>
          <w:b/>
          <w:bCs/>
          <w:spacing w:val="-1"/>
        </w:rPr>
        <w:t>McKinsey</w:t>
      </w:r>
      <w:r w:rsidRPr="0092225F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92225F">
        <w:rPr>
          <w:rFonts w:asciiTheme="minorHAnsi" w:hAnsiTheme="minorHAnsi" w:cstheme="minorHAnsi"/>
          <w:b/>
          <w:bCs/>
        </w:rPr>
        <w:t>&amp;</w:t>
      </w:r>
      <w:r w:rsidRPr="0092225F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2225F">
        <w:rPr>
          <w:rFonts w:asciiTheme="minorHAnsi" w:hAnsiTheme="minorHAnsi" w:cstheme="minorHAnsi"/>
          <w:b/>
          <w:bCs/>
          <w:spacing w:val="-1"/>
        </w:rPr>
        <w:t xml:space="preserve">Company </w:t>
      </w:r>
      <w:r w:rsidRPr="0092225F">
        <w:rPr>
          <w:rFonts w:asciiTheme="minorHAnsi" w:hAnsiTheme="minorHAnsi" w:cstheme="minorHAnsi"/>
        </w:rPr>
        <w:t>–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44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http://www.mckinsey.com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 w:right="311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Recruiting Website: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45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http://www.mckinsey.com/careers/is_mckinsey_right_for_me/backgrounds_like_yours/bachelors_degr</w:t>
        </w:r>
      </w:hyperlink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46" w:history="1">
        <w:r w:rsidRPr="0092225F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ee.aspx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before="1" w:after="0" w:line="235" w:lineRule="auto"/>
        <w:ind w:left="840" w:right="416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Online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Case</w:t>
      </w:r>
      <w:r w:rsidRPr="0092225F">
        <w:rPr>
          <w:rFonts w:asciiTheme="minorHAnsi" w:hAnsiTheme="minorHAnsi" w:cstheme="minorHAnsi"/>
          <w:spacing w:val="-2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Resources/Sample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2"/>
        </w:rPr>
        <w:t>Cases: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47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http://www.mckinsey.com/careers/how_do_i_apply/how_to_do_well_in_the_interview/case_intervie</w:t>
        </w:r>
      </w:hyperlink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48" w:history="1">
        <w:r w:rsidRPr="0092225F">
          <w:rPr>
            <w:rStyle w:val="Hyperlink"/>
            <w:rFonts w:asciiTheme="minorHAnsi" w:hAnsiTheme="minorHAnsi" w:cstheme="minorHAnsi"/>
            <w:color w:val="000000"/>
          </w:rPr>
          <w:t xml:space="preserve"> </w:t>
        </w:r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w.aspx</w:t>
        </w:r>
      </w:hyperlink>
    </w:p>
    <w:p w:rsidR="0092225F" w:rsidRPr="0092225F" w:rsidRDefault="0092225F" w:rsidP="0092225F">
      <w:pPr>
        <w:spacing w:before="6"/>
        <w:rPr>
          <w:rFonts w:asciiTheme="minorHAnsi" w:hAnsiTheme="minorHAnsi" w:cstheme="minorHAnsi"/>
          <w:sz w:val="17"/>
          <w:szCs w:val="17"/>
        </w:rPr>
      </w:pPr>
    </w:p>
    <w:p w:rsidR="0092225F" w:rsidRPr="0092225F" w:rsidRDefault="0092225F" w:rsidP="0092225F">
      <w:pPr>
        <w:ind w:left="12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AF56C22" wp14:editId="44423516">
            <wp:simplePos x="0" y="0"/>
            <wp:positionH relativeFrom="page">
              <wp:posOffset>5220970</wp:posOffset>
            </wp:positionH>
            <wp:positionV relativeFrom="paragraph">
              <wp:posOffset>91440</wp:posOffset>
            </wp:positionV>
            <wp:extent cx="1774190" cy="382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5F">
        <w:rPr>
          <w:rFonts w:asciiTheme="minorHAnsi" w:hAnsiTheme="minorHAnsi" w:cstheme="minorHAnsi"/>
          <w:b/>
          <w:bCs/>
          <w:spacing w:val="-1"/>
        </w:rPr>
        <w:t xml:space="preserve">Novantas </w:t>
      </w:r>
      <w:r w:rsidRPr="0092225F">
        <w:rPr>
          <w:rFonts w:asciiTheme="minorHAnsi" w:hAnsiTheme="minorHAnsi" w:cstheme="minorHAnsi"/>
        </w:rPr>
        <w:t>–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50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http://www.novantas.com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after="0"/>
        <w:ind w:left="84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Recruiting Website:</w:t>
      </w:r>
      <w:r w:rsidRPr="0092225F">
        <w:rPr>
          <w:rFonts w:asciiTheme="minorHAnsi" w:hAnsiTheme="minorHAnsi" w:cstheme="minorHAnsi"/>
          <w:spacing w:val="1"/>
        </w:rPr>
        <w:t xml:space="preserve"> </w:t>
      </w:r>
      <w:hyperlink r:id="rId51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http://www.novantas.com/careers_process.php</w:t>
        </w:r>
      </w:hyperlink>
    </w:p>
    <w:p w:rsidR="0092225F" w:rsidRPr="0092225F" w:rsidRDefault="0092225F" w:rsidP="0092225F">
      <w:pPr>
        <w:pStyle w:val="BodyText"/>
        <w:widowControl w:val="0"/>
        <w:numPr>
          <w:ilvl w:val="0"/>
          <w:numId w:val="1"/>
        </w:numPr>
        <w:tabs>
          <w:tab w:val="left" w:pos="841"/>
        </w:tabs>
        <w:spacing w:before="1" w:after="0"/>
        <w:ind w:left="840" w:right="5510"/>
        <w:rPr>
          <w:rFonts w:asciiTheme="minorHAnsi" w:hAnsiTheme="minorHAnsi" w:cstheme="minorHAnsi"/>
        </w:rPr>
      </w:pPr>
      <w:r w:rsidRPr="0092225F">
        <w:rPr>
          <w:rFonts w:asciiTheme="minorHAnsi" w:hAnsiTheme="minorHAnsi" w:cstheme="minorHAnsi"/>
          <w:spacing w:val="-1"/>
        </w:rPr>
        <w:t>Online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Case</w:t>
      </w:r>
      <w:r w:rsidRPr="0092225F">
        <w:rPr>
          <w:rFonts w:asciiTheme="minorHAnsi" w:hAnsiTheme="minorHAnsi" w:cstheme="minorHAnsi"/>
          <w:spacing w:val="-2"/>
        </w:rPr>
        <w:t xml:space="preserve"> </w:t>
      </w:r>
      <w:r w:rsidRPr="0092225F">
        <w:rPr>
          <w:rFonts w:asciiTheme="minorHAnsi" w:hAnsiTheme="minorHAnsi" w:cstheme="minorHAnsi"/>
          <w:spacing w:val="-1"/>
        </w:rPr>
        <w:t>Resources/Sample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spacing w:val="-2"/>
        </w:rPr>
        <w:t>Cases:</w:t>
      </w:r>
      <w:r w:rsidRPr="0092225F">
        <w:rPr>
          <w:rFonts w:asciiTheme="minorHAnsi" w:hAnsiTheme="minorHAnsi" w:cstheme="minorHAnsi"/>
        </w:rPr>
        <w:t xml:space="preserve"> </w:t>
      </w:r>
      <w:r w:rsidRPr="0092225F">
        <w:rPr>
          <w:rFonts w:asciiTheme="minorHAnsi" w:hAnsiTheme="minorHAnsi" w:cstheme="minorHAnsi"/>
          <w:color w:val="0000FF"/>
        </w:rPr>
        <w:t xml:space="preserve"> </w:t>
      </w:r>
      <w:hyperlink r:id="rId52" w:history="1">
        <w:r w:rsidRPr="0092225F">
          <w:rPr>
            <w:rStyle w:val="Hyperlink"/>
            <w:rFonts w:asciiTheme="minorHAnsi" w:hAnsiTheme="minorHAnsi" w:cstheme="minorHAnsi"/>
            <w:color w:val="000000"/>
            <w:spacing w:val="-1"/>
          </w:rPr>
          <w:t>http://www.novantas.com/careers_cases.php</w:t>
        </w:r>
      </w:hyperlink>
    </w:p>
    <w:p w:rsidR="0092225F" w:rsidRPr="004653D2" w:rsidRDefault="0092225F" w:rsidP="0092225F">
      <w:pPr>
        <w:pStyle w:val="ListParagraph"/>
        <w:spacing w:after="200" w:line="276" w:lineRule="auto"/>
        <w:rPr>
          <w:rFonts w:asciiTheme="minorHAnsi" w:hAnsiTheme="minorHAnsi" w:cstheme="minorHAnsi"/>
          <w:b/>
          <w:i/>
        </w:rPr>
      </w:pPr>
    </w:p>
    <w:p w:rsidR="004761A4" w:rsidRDefault="004761A4"/>
    <w:sectPr w:rsidR="004761A4" w:rsidSect="00F2075B">
      <w:footerReference w:type="even" r:id="rId53"/>
      <w:footerReference w:type="default" r:id="rId54"/>
      <w:footerReference w:type="first" r:id="rId55"/>
      <w:pgSz w:w="12240" w:h="15840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D8" w:rsidRDefault="000925D8">
      <w:r>
        <w:separator/>
      </w:r>
    </w:p>
  </w:endnote>
  <w:endnote w:type="continuationSeparator" w:id="0">
    <w:p w:rsidR="000925D8" w:rsidRDefault="000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E6" w:rsidRDefault="0085270C" w:rsidP="00AB7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DE6" w:rsidRDefault="000925D8" w:rsidP="00AB7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E6" w:rsidRDefault="0085270C" w:rsidP="00AB7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841">
      <w:rPr>
        <w:rStyle w:val="PageNumber"/>
        <w:noProof/>
      </w:rPr>
      <w:t>2</w:t>
    </w:r>
    <w:r>
      <w:rPr>
        <w:rStyle w:val="PageNumber"/>
      </w:rPr>
      <w:fldChar w:fldCharType="end"/>
    </w:r>
  </w:p>
  <w:p w:rsidR="006C7DE6" w:rsidRDefault="000925D8" w:rsidP="00AB749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E6" w:rsidRDefault="0085270C" w:rsidP="00863B7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24"/>
      </w:tabs>
      <w:rPr>
        <w:rFonts w:ascii="Cambria" w:hAnsi="Cambria"/>
      </w:rPr>
    </w:pPr>
    <w:r w:rsidRPr="004653D2">
      <w:rPr>
        <w:rFonts w:asciiTheme="minorHAnsi" w:hAnsiTheme="minorHAnsi" w:cstheme="minorHAnsi"/>
        <w:b/>
      </w:rPr>
      <w:t>ENT 5946</w:t>
    </w:r>
    <w:r w:rsidRPr="004653D2">
      <w:rPr>
        <w:rFonts w:asciiTheme="minorHAnsi" w:hAnsiTheme="minorHAnsi" w:cstheme="minorHAnsi"/>
      </w:rPr>
      <w:t>– Small Business Consulting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7841" w:rsidRPr="003F7841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6C7DE6" w:rsidRDefault="0009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D8" w:rsidRDefault="000925D8">
      <w:r>
        <w:separator/>
      </w:r>
    </w:p>
  </w:footnote>
  <w:footnote w:type="continuationSeparator" w:id="0">
    <w:p w:rsidR="000925D8" w:rsidRDefault="0009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98E"/>
    <w:multiLevelType w:val="hybridMultilevel"/>
    <w:tmpl w:val="411AE8D4"/>
    <w:lvl w:ilvl="0" w:tplc="D4DEC6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004EC0">
      <w:start w:val="1"/>
      <w:numFmt w:val="bullet"/>
      <w:lvlText w:val="•"/>
      <w:lvlJc w:val="left"/>
      <w:pPr>
        <w:ind w:left="1784" w:hanging="360"/>
      </w:pPr>
    </w:lvl>
    <w:lvl w:ilvl="2" w:tplc="73D43002">
      <w:start w:val="1"/>
      <w:numFmt w:val="bullet"/>
      <w:lvlText w:val="•"/>
      <w:lvlJc w:val="left"/>
      <w:pPr>
        <w:ind w:left="2748" w:hanging="360"/>
      </w:pPr>
    </w:lvl>
    <w:lvl w:ilvl="3" w:tplc="42646D7A">
      <w:start w:val="1"/>
      <w:numFmt w:val="bullet"/>
      <w:lvlText w:val="•"/>
      <w:lvlJc w:val="left"/>
      <w:pPr>
        <w:ind w:left="3712" w:hanging="360"/>
      </w:pPr>
    </w:lvl>
    <w:lvl w:ilvl="4" w:tplc="4678C94E">
      <w:start w:val="1"/>
      <w:numFmt w:val="bullet"/>
      <w:lvlText w:val="•"/>
      <w:lvlJc w:val="left"/>
      <w:pPr>
        <w:ind w:left="4676" w:hanging="360"/>
      </w:pPr>
    </w:lvl>
    <w:lvl w:ilvl="5" w:tplc="5D3405A4">
      <w:start w:val="1"/>
      <w:numFmt w:val="bullet"/>
      <w:lvlText w:val="•"/>
      <w:lvlJc w:val="left"/>
      <w:pPr>
        <w:ind w:left="5640" w:hanging="360"/>
      </w:pPr>
    </w:lvl>
    <w:lvl w:ilvl="6" w:tplc="DA22E6F4">
      <w:start w:val="1"/>
      <w:numFmt w:val="bullet"/>
      <w:lvlText w:val="•"/>
      <w:lvlJc w:val="left"/>
      <w:pPr>
        <w:ind w:left="6604" w:hanging="360"/>
      </w:pPr>
    </w:lvl>
    <w:lvl w:ilvl="7" w:tplc="A33A5802">
      <w:start w:val="1"/>
      <w:numFmt w:val="bullet"/>
      <w:lvlText w:val="•"/>
      <w:lvlJc w:val="left"/>
      <w:pPr>
        <w:ind w:left="7568" w:hanging="360"/>
      </w:pPr>
    </w:lvl>
    <w:lvl w:ilvl="8" w:tplc="9E5A7A40">
      <w:start w:val="1"/>
      <w:numFmt w:val="bullet"/>
      <w:lvlText w:val="•"/>
      <w:lvlJc w:val="left"/>
      <w:pPr>
        <w:ind w:left="853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5F"/>
    <w:rsid w:val="000925D8"/>
    <w:rsid w:val="003F7841"/>
    <w:rsid w:val="004761A4"/>
    <w:rsid w:val="0085270C"/>
    <w:rsid w:val="009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3C36AB"/>
  <w15:chartTrackingRefBased/>
  <w15:docId w15:val="{843A5814-F617-4BF8-A828-832CDB3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2225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2225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2225F"/>
    <w:rPr>
      <w:color w:val="0000FF"/>
      <w:u w:val="single"/>
    </w:rPr>
  </w:style>
  <w:style w:type="paragraph" w:styleId="Header">
    <w:name w:val="header"/>
    <w:basedOn w:val="Normal"/>
    <w:link w:val="HeaderChar"/>
    <w:rsid w:val="0092225F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HeaderChar">
    <w:name w:val="Header Char"/>
    <w:basedOn w:val="DefaultParagraphFont"/>
    <w:link w:val="Header"/>
    <w:rsid w:val="0092225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22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2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225F"/>
  </w:style>
  <w:style w:type="paragraph" w:styleId="ListParagraph">
    <w:name w:val="List Paragraph"/>
    <w:basedOn w:val="Normal"/>
    <w:uiPriority w:val="34"/>
    <w:qFormat/>
    <w:rsid w:val="009222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222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225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22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22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oc.gov" TargetMode="External"/><Relationship Id="rId18" Type="http://schemas.openxmlformats.org/officeDocument/2006/relationships/hyperlink" Target="http://www.zigonperf.com/resources/links.html" TargetMode="External"/><Relationship Id="rId26" Type="http://schemas.openxmlformats.org/officeDocument/2006/relationships/hyperlink" Target="http://www.joinbain.com/apply-to-bain/recruiting-process/undergraduate.asp" TargetMode="External"/><Relationship Id="rId39" Type="http://schemas.openxmlformats.org/officeDocument/2006/relationships/hyperlink" Target="http://careers.deloitte.com/united-states/students/csc_general.aspx?CountryContentID=15862" TargetMode="External"/><Relationship Id="rId21" Type="http://schemas.openxmlformats.org/officeDocument/2006/relationships/hyperlink" Target="http://www.workforce.com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www.pwc.com/us/en/careers/pwctv/index.jhtml" TargetMode="External"/><Relationship Id="rId47" Type="http://schemas.openxmlformats.org/officeDocument/2006/relationships/hyperlink" Target="http://www.mckinsey.com/careers/how_do_i_apply/how_to_do_well_in_the_interview/case_interview.aspx" TargetMode="External"/><Relationship Id="rId50" Type="http://schemas.openxmlformats.org/officeDocument/2006/relationships/hyperlink" Target="http://www.novantas.com/" TargetMode="External"/><Relationship Id="rId55" Type="http://schemas.openxmlformats.org/officeDocument/2006/relationships/footer" Target="footer3.xml"/><Relationship Id="rId7" Type="http://schemas.openxmlformats.org/officeDocument/2006/relationships/hyperlink" Target="http://www.aomonli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l.gov/dol/esa/ofccp" TargetMode="External"/><Relationship Id="rId29" Type="http://schemas.openxmlformats.org/officeDocument/2006/relationships/hyperlink" Target="http://www.bain.com/bainweb/pdfs/acethecase.pdf" TargetMode="External"/><Relationship Id="rId11" Type="http://schemas.openxmlformats.org/officeDocument/2006/relationships/hyperlink" Target="http://www.ets.org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www.bcg.com/join_bcg/interview_prep/process/default.aspx" TargetMode="External"/><Relationship Id="rId37" Type="http://schemas.openxmlformats.org/officeDocument/2006/relationships/hyperlink" Target="http://careers.deloitte.com/united-states/students/studentgrad.aspx" TargetMode="External"/><Relationship Id="rId40" Type="http://schemas.openxmlformats.org/officeDocument/2006/relationships/hyperlink" Target="http://careers.deloitte.com/united-states/students/csc_general.aspx?CountryContentID=15862" TargetMode="External"/><Relationship Id="rId45" Type="http://schemas.openxmlformats.org/officeDocument/2006/relationships/hyperlink" Target="http://www.mckinsey.com/careers/is_mckinsey_right_for_me/backgrounds_like_yours/bachelors_degree.aspx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www.sio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gov" TargetMode="External"/><Relationship Id="rId14" Type="http://schemas.openxmlformats.org/officeDocument/2006/relationships/hyperlink" Target="http://www.findlaw.com" TargetMode="External"/><Relationship Id="rId22" Type="http://schemas.openxmlformats.org/officeDocument/2006/relationships/hyperlink" Target="http://www.workindex.com" TargetMode="External"/><Relationship Id="rId27" Type="http://schemas.openxmlformats.org/officeDocument/2006/relationships/hyperlink" Target="http://www.joinbain.com/apply-to-bain/recruiting-process/undergraduate.asp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://www.deloitte.com/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www.mckinsey.com/careers/how_do_i_apply/how_to_do_well_in_the_interview/case_interview.asp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ls.gov" TargetMode="External"/><Relationship Id="rId51" Type="http://schemas.openxmlformats.org/officeDocument/2006/relationships/hyperlink" Target="http://www.novantas.com/careers_proces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l.gov/esa" TargetMode="External"/><Relationship Id="rId17" Type="http://schemas.openxmlformats.org/officeDocument/2006/relationships/hyperlink" Target="http://www.doleta.gov/programs/onet/" TargetMode="External"/><Relationship Id="rId25" Type="http://schemas.openxmlformats.org/officeDocument/2006/relationships/hyperlink" Target="http://www.bain.com/" TargetMode="External"/><Relationship Id="rId33" Type="http://schemas.openxmlformats.org/officeDocument/2006/relationships/hyperlink" Target="http://www.bcg.com/join_bcg/interview_prep/tips/default.aspx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www.mckinsey.com/careers/is_mckinsey_right_for_me/backgrounds_like_yours/bachelors_degree.aspx" TargetMode="External"/><Relationship Id="rId20" Type="http://schemas.openxmlformats.org/officeDocument/2006/relationships/hyperlink" Target="http://www.unitedmedia.com/comics/dilbert/" TargetMode="External"/><Relationship Id="rId41" Type="http://schemas.openxmlformats.org/officeDocument/2006/relationships/hyperlink" Target="http://www.prtm.com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ls.gov/oco/" TargetMode="External"/><Relationship Id="rId23" Type="http://schemas.openxmlformats.org/officeDocument/2006/relationships/hyperlink" Target="http://www.worldatwork.org" TargetMode="External"/><Relationship Id="rId28" Type="http://schemas.openxmlformats.org/officeDocument/2006/relationships/hyperlink" Target="http://www.joinbain.com/apply-to-bain/interview-preparation/default.asp" TargetMode="External"/><Relationship Id="rId36" Type="http://schemas.openxmlformats.org/officeDocument/2006/relationships/hyperlink" Target="http://careers.deloitte.com/united-states/students/studentgrad.aspx" TargetMode="External"/><Relationship Id="rId49" Type="http://schemas.openxmlformats.org/officeDocument/2006/relationships/image" Target="media/image6.jpeg"/><Relationship Id="rId57" Type="http://schemas.openxmlformats.org/officeDocument/2006/relationships/theme" Target="theme/theme1.xml"/><Relationship Id="rId10" Type="http://schemas.openxmlformats.org/officeDocument/2006/relationships/hyperlink" Target="http://www.wave.net/upg/immigration/dot_index.html" TargetMode="External"/><Relationship Id="rId31" Type="http://schemas.openxmlformats.org/officeDocument/2006/relationships/hyperlink" Target="http://www.bcg.com/" TargetMode="External"/><Relationship Id="rId44" Type="http://schemas.openxmlformats.org/officeDocument/2006/relationships/hyperlink" Target="http://www.mckinsey.com/" TargetMode="External"/><Relationship Id="rId52" Type="http://schemas.openxmlformats.org/officeDocument/2006/relationships/hyperlink" Target="http://www.novantas.com/careers_cas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SBDC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Benn</dc:creator>
  <cp:keywords/>
  <dc:description/>
  <cp:lastModifiedBy>Jessica Benn</cp:lastModifiedBy>
  <cp:revision>4</cp:revision>
  <dcterms:created xsi:type="dcterms:W3CDTF">2018-08-15T12:43:00Z</dcterms:created>
  <dcterms:modified xsi:type="dcterms:W3CDTF">2018-08-15T16:00:00Z</dcterms:modified>
</cp:coreProperties>
</file>